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EC" w:rsidRDefault="003A4466" w:rsidP="0026166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6109" cy="8820150"/>
            <wp:effectExtent l="19050" t="0" r="0" b="0"/>
            <wp:docPr id="1" name="Рисунок 1" descr="C:\Users\Наталья Александ-на\Desktop\ЯНВАРЬ 2018\САЙТ дополнить\фитне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ЯНВАРЬ 2018\САЙТ дополнить\фитнес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8" cy="882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466" w:rsidRDefault="003A4466" w:rsidP="00D93EC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EC8" w:rsidRDefault="00D93EC8" w:rsidP="003A4466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3EC8" w:rsidRDefault="00D93EC8" w:rsidP="00D93EC8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«Фитнес на фитболах»  направлена на формирование оптимального двигательного стереотипа и формирование осанки с помощью мяча большого диаметр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фитбола.   Воздействие физио мяча многокомпонентно на организм: развивает двигательную координацию тела, вестибулярный аппарат человека, активирует все группы мышц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самым укрепляя мышечный корсет , а значит формирует правильную осанку.</w:t>
      </w:r>
    </w:p>
    <w:p w:rsidR="00D93EC8" w:rsidRDefault="00D93EC8" w:rsidP="00D93EC8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 направлен на укрепление определенных  мышечных групп, развивает координацию движений, повышает гибкость и корректирует  осанку.    Упражнения на фитболах направлены на  формирование вертикальной позы  и движений с перемещением в пространстве, а значит пространственной организации.</w:t>
      </w:r>
    </w:p>
    <w:p w:rsidR="00D93EC8" w:rsidRDefault="00D93EC8" w:rsidP="00D93EC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детей старшего дошкольного возраста и младшего школьного возраста с нарушением опорно- двигательного аппарата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C8" w:rsidRDefault="00D93EC8" w:rsidP="00D93EC8">
      <w:pPr>
        <w:ind w:left="-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программы: </w:t>
      </w:r>
    </w:p>
    <w:p w:rsidR="00D93EC8" w:rsidRDefault="00D93EC8" w:rsidP="00D93EC8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выходит за рамки основной образовательной программы  дошкольного образования и соответствует психофизическим особенностям детей старшего дошкольного 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EC8" w:rsidRDefault="00D93EC8" w:rsidP="00D93EC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Занятия проходят в физкультурном зале, в облегченной спортивной форме, на индивидуальных ковриках,  под музыкальное сопровождение, что повышает эмоциональное состояние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имеет закаливающий эффект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        Цель программы: 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оптимального двигательного стереотипа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1.Обучение правилам безопасности и личной гигиены</w:t>
      </w:r>
    </w:p>
    <w:p w:rsidR="00D93EC8" w:rsidRDefault="00D93EC8" w:rsidP="00D93EC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Обучение элементам самомассажа и глазодвигательной гимнастики.</w:t>
      </w:r>
    </w:p>
    <w:p w:rsidR="0026166A" w:rsidRDefault="00D93EC8" w:rsidP="00D93EC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Тренировка правильного диафрагмального дыхания</w:t>
      </w:r>
    </w:p>
    <w:p w:rsidR="00D93EC8" w:rsidRDefault="00D93EC8" w:rsidP="00D93EC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Обучение  напряжению и расслаблению отдельных групп мышц, релаксации всего организма </w:t>
      </w:r>
    </w:p>
    <w:p w:rsidR="00D93EC8" w:rsidRDefault="00D93EC8" w:rsidP="00D93EC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Укрепление свода стопы</w:t>
      </w:r>
    </w:p>
    <w:p w:rsidR="00D93EC8" w:rsidRDefault="00D93EC8" w:rsidP="00D93EC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Формирование правильной осанки, укрепление мышцы спины, тазового дна.</w:t>
      </w:r>
    </w:p>
    <w:p w:rsidR="00D93EC8" w:rsidRDefault="00D93EC8" w:rsidP="00D93EC8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Тренировка  системы поддержания равновесия, сидя или лежа на мяче.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Выработк</w:t>
      </w:r>
      <w:r w:rsidR="001672AD">
        <w:rPr>
          <w:rFonts w:ascii="Times New Roman" w:eastAsia="Times New Roman" w:hAnsi="Times New Roman" w:cs="Times New Roman"/>
          <w:sz w:val="28"/>
          <w:szCs w:val="28"/>
        </w:rPr>
        <w:t>а силовой и общей выносливости.</w:t>
      </w:r>
    </w:p>
    <w:p w:rsidR="001672AD" w:rsidRDefault="001672AD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2AD">
        <w:rPr>
          <w:rFonts w:ascii="Times New Roman" w:eastAsia="Times New Roman" w:hAnsi="Times New Roman" w:cs="Times New Roman"/>
          <w:b/>
          <w:sz w:val="28"/>
          <w:szCs w:val="28"/>
        </w:rPr>
        <w:t>Отличительная особенность данной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8F4287" w:rsidRDefault="00254B93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72AD" w:rsidRPr="008F4287">
        <w:rPr>
          <w:rFonts w:ascii="Times New Roman" w:eastAsia="Times New Roman" w:hAnsi="Times New Roman" w:cs="Times New Roman"/>
          <w:sz w:val="28"/>
          <w:szCs w:val="28"/>
        </w:rPr>
        <w:t>В развивающих гимнастиках и ЛФК широко используются балансиры, принцип нестабильной опоры. Предъявление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данной программе  мяч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фитбола , как </w:t>
      </w:r>
      <w:r w:rsidR="008F4287" w:rsidRPr="008F4287">
        <w:rPr>
          <w:rFonts w:ascii="Times New Roman" w:eastAsia="Times New Roman" w:hAnsi="Times New Roman" w:cs="Times New Roman"/>
          <w:sz w:val="28"/>
          <w:szCs w:val="28"/>
        </w:rPr>
        <w:t>упругой, пульсирующей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F4287" w:rsidRPr="008F4287">
        <w:rPr>
          <w:rFonts w:ascii="Times New Roman" w:eastAsia="Times New Roman" w:hAnsi="Times New Roman" w:cs="Times New Roman"/>
          <w:sz w:val="28"/>
          <w:szCs w:val="28"/>
        </w:rPr>
        <w:t xml:space="preserve"> неустой</w:t>
      </w:r>
      <w:r w:rsidR="001672AD" w:rsidRPr="008F4287">
        <w:rPr>
          <w:rFonts w:ascii="Times New Roman" w:eastAsia="Times New Roman" w:hAnsi="Times New Roman" w:cs="Times New Roman"/>
          <w:sz w:val="28"/>
          <w:szCs w:val="28"/>
        </w:rPr>
        <w:t>чивой</w:t>
      </w:r>
      <w:r w:rsidR="008F4287" w:rsidRPr="008F4287">
        <w:rPr>
          <w:rFonts w:ascii="Times New Roman" w:eastAsia="Times New Roman" w:hAnsi="Times New Roman" w:cs="Times New Roman"/>
          <w:sz w:val="28"/>
          <w:szCs w:val="28"/>
        </w:rPr>
        <w:t xml:space="preserve"> опоры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8F4287" w:rsidRPr="008F4287">
        <w:rPr>
          <w:rFonts w:ascii="Times New Roman" w:eastAsia="Times New Roman" w:hAnsi="Times New Roman" w:cs="Times New Roman"/>
          <w:sz w:val="28"/>
          <w:szCs w:val="28"/>
        </w:rPr>
        <w:t xml:space="preserve"> выводит тело из состояния покоя, активизирует и тренирует систему поддержания и восстановления равновесия. Мяч являет собой великолепный тренажер для формирования и рефлекса правильной осанки и мышечного корсета</w:t>
      </w:r>
      <w:r w:rsidR="008F42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EDF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 программа рассчитана на 1 год обучения (32часа)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1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1 раз в неделю</w:t>
      </w:r>
      <w:r w:rsidR="000071D5"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вечернее время. Продолжительность занятий </w:t>
      </w:r>
      <w:r w:rsidR="00995EDF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минут. </w:t>
      </w:r>
    </w:p>
    <w:p w:rsidR="00254B93" w:rsidRDefault="00D93EC8" w:rsidP="00254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D93EC8" w:rsidRPr="00254B93" w:rsidRDefault="00D93EC8" w:rsidP="00007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срока реализации программы,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сформироваться интерес к постоянным самостоятельным занятиям физической культурой и дальнейшему самосовершенствованию;</w:t>
      </w:r>
    </w:p>
    <w:p w:rsidR="0026166A" w:rsidRDefault="0026166A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должны: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знать правила безопасности  и личной гигиены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уметь пользоваться спортивным  инвентарем</w:t>
      </w:r>
    </w:p>
    <w:p w:rsidR="008F4287" w:rsidRDefault="00D93EC8" w:rsidP="00254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повседневно сохранять и следить за правильной осанкой 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уметь  выполнять самомасаж кистей и стоп  в домашних условиях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правильно дышать во время физических упр</w:t>
      </w:r>
      <w:r w:rsidR="006E44B4">
        <w:rPr>
          <w:rFonts w:ascii="Times New Roman" w:hAnsi="Times New Roman" w:cs="Times New Roman"/>
          <w:sz w:val="28"/>
          <w:szCs w:val="28"/>
        </w:rPr>
        <w:t>ажнений</w:t>
      </w:r>
    </w:p>
    <w:p w:rsidR="00D93EC8" w:rsidRDefault="0026166A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развить  основные</w:t>
      </w:r>
      <w:r w:rsidR="00D93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EC8">
        <w:rPr>
          <w:rFonts w:ascii="Times New Roman" w:hAnsi="Times New Roman" w:cs="Times New Roman"/>
          <w:sz w:val="28"/>
          <w:szCs w:val="28"/>
        </w:rPr>
        <w:t>физ</w:t>
      </w:r>
      <w:proofErr w:type="gramEnd"/>
      <w:r w:rsidR="00D93EC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55121">
        <w:rPr>
          <w:rFonts w:ascii="Times New Roman" w:hAnsi="Times New Roman" w:cs="Times New Roman"/>
          <w:sz w:val="28"/>
          <w:szCs w:val="28"/>
        </w:rPr>
        <w:t>а: сила, выносливость , равновесие, гибкость, быстроту</w:t>
      </w:r>
      <w:r w:rsidR="00D93EC8">
        <w:rPr>
          <w:rFonts w:ascii="Times New Roman" w:hAnsi="Times New Roman" w:cs="Times New Roman"/>
          <w:sz w:val="28"/>
          <w:szCs w:val="28"/>
        </w:rPr>
        <w:t>.</w:t>
      </w:r>
    </w:p>
    <w:p w:rsidR="00614544" w:rsidRDefault="00614544" w:rsidP="008F4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544" w:rsidRDefault="00614544" w:rsidP="008F4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EC8" w:rsidRDefault="00D93EC8" w:rsidP="008F4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Механизм оценки результатов.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Отследить развитие основных физических качеств можно по мониторингу </w:t>
      </w:r>
    </w:p>
    <w:p w:rsidR="0026166A" w:rsidRPr="0026166A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начало и конец уч</w:t>
      </w:r>
      <w:r w:rsidR="006E44B4">
        <w:rPr>
          <w:rFonts w:ascii="Times New Roman" w:hAnsi="Times New Roman" w:cs="Times New Roman"/>
          <w:sz w:val="28"/>
          <w:szCs w:val="28"/>
        </w:rPr>
        <w:t xml:space="preserve">ебного </w:t>
      </w:r>
      <w:r>
        <w:rPr>
          <w:rFonts w:ascii="Times New Roman" w:hAnsi="Times New Roman" w:cs="Times New Roman"/>
          <w:sz w:val="28"/>
          <w:szCs w:val="28"/>
        </w:rPr>
        <w:t xml:space="preserve"> года) </w:t>
      </w:r>
    </w:p>
    <w:p w:rsidR="00D93EC8" w:rsidRDefault="00D93EC8" w:rsidP="00D93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анализ работы проводится в конце года в виде творческого отчета- открытое занятие для родителей.</w:t>
      </w:r>
    </w:p>
    <w:p w:rsidR="00D93EC8" w:rsidRDefault="00D93EC8" w:rsidP="00D93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конце года обучения проводятся контрольные  нормативы по общей физической подготовке с анализом результатов тестов.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Таблица контрольных нормативов ОФП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4"/>
        <w:gridCol w:w="5309"/>
        <w:gridCol w:w="1417"/>
        <w:gridCol w:w="1276"/>
      </w:tblGrid>
      <w:tr w:rsidR="00D93EC8" w:rsidTr="00995EDF">
        <w:trPr>
          <w:tblCellSpacing w:w="0" w:type="dxa"/>
        </w:trPr>
        <w:tc>
          <w:tcPr>
            <w:tcW w:w="764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 </w:t>
            </w:r>
          </w:p>
        </w:tc>
        <w:tc>
          <w:tcPr>
            <w:tcW w:w="5309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Контрольные нормативы</w:t>
            </w:r>
          </w:p>
        </w:tc>
        <w:tc>
          <w:tcPr>
            <w:tcW w:w="1417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1276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D93EC8" w:rsidTr="00995EDF">
        <w:trPr>
          <w:trHeight w:val="460"/>
          <w:tblCellSpacing w:w="0" w:type="dxa"/>
        </w:trPr>
        <w:tc>
          <w:tcPr>
            <w:tcW w:w="764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9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 вперед до пола  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D93EC8" w:rsidRDefault="00D93EC8">
            <w:pPr>
              <w:spacing w:after="0"/>
            </w:pPr>
          </w:p>
        </w:tc>
        <w:tc>
          <w:tcPr>
            <w:tcW w:w="1276" w:type="dxa"/>
            <w:vAlign w:val="center"/>
            <w:hideMark/>
          </w:tcPr>
          <w:p w:rsidR="00D93EC8" w:rsidRDefault="00D93EC8">
            <w:pPr>
              <w:spacing w:after="0"/>
            </w:pPr>
          </w:p>
        </w:tc>
      </w:tr>
      <w:tr w:rsidR="00D93EC8" w:rsidTr="00995EDF">
        <w:trPr>
          <w:tblCellSpacing w:w="0" w:type="dxa"/>
        </w:trPr>
        <w:tc>
          <w:tcPr>
            <w:tcW w:w="764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9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Отжимания  за 20 сек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1417" w:type="dxa"/>
            <w:vAlign w:val="center"/>
            <w:hideMark/>
          </w:tcPr>
          <w:p w:rsidR="00D93EC8" w:rsidRDefault="00D93EC8">
            <w:pPr>
              <w:spacing w:after="0"/>
            </w:pPr>
          </w:p>
        </w:tc>
        <w:tc>
          <w:tcPr>
            <w:tcW w:w="1276" w:type="dxa"/>
            <w:vAlign w:val="center"/>
            <w:hideMark/>
          </w:tcPr>
          <w:p w:rsidR="00D93EC8" w:rsidRDefault="00D93EC8">
            <w:pPr>
              <w:spacing w:after="0"/>
            </w:pPr>
          </w:p>
        </w:tc>
      </w:tr>
      <w:tr w:rsidR="00D93EC8" w:rsidTr="00995EDF">
        <w:trPr>
          <w:tblCellSpacing w:w="0" w:type="dxa"/>
        </w:trPr>
        <w:tc>
          <w:tcPr>
            <w:tcW w:w="764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9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7" w:type="dxa"/>
            <w:vAlign w:val="center"/>
            <w:hideMark/>
          </w:tcPr>
          <w:p w:rsidR="00D93EC8" w:rsidRDefault="00D93EC8">
            <w:pPr>
              <w:spacing w:after="0"/>
            </w:pPr>
          </w:p>
        </w:tc>
        <w:tc>
          <w:tcPr>
            <w:tcW w:w="1276" w:type="dxa"/>
            <w:vAlign w:val="center"/>
            <w:hideMark/>
          </w:tcPr>
          <w:p w:rsidR="00D93EC8" w:rsidRDefault="00D93EC8">
            <w:pPr>
              <w:spacing w:after="0"/>
            </w:pPr>
          </w:p>
        </w:tc>
      </w:tr>
      <w:tr w:rsidR="00D93EC8" w:rsidTr="00995EDF">
        <w:trPr>
          <w:tblCellSpacing w:w="0" w:type="dxa"/>
        </w:trPr>
        <w:tc>
          <w:tcPr>
            <w:tcW w:w="764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09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Удержание равновесия на одной  ноге (сек)</w:t>
            </w:r>
          </w:p>
        </w:tc>
        <w:tc>
          <w:tcPr>
            <w:tcW w:w="1417" w:type="dxa"/>
            <w:vAlign w:val="center"/>
            <w:hideMark/>
          </w:tcPr>
          <w:p w:rsidR="00D93EC8" w:rsidRDefault="00D93EC8">
            <w:pPr>
              <w:spacing w:after="0"/>
            </w:pPr>
          </w:p>
        </w:tc>
        <w:tc>
          <w:tcPr>
            <w:tcW w:w="1276" w:type="dxa"/>
            <w:vAlign w:val="center"/>
            <w:hideMark/>
          </w:tcPr>
          <w:p w:rsidR="00D93EC8" w:rsidRDefault="00D93EC8">
            <w:pPr>
              <w:spacing w:after="0"/>
            </w:pPr>
          </w:p>
        </w:tc>
      </w:tr>
      <w:tr w:rsidR="00D93EC8" w:rsidTr="00995EDF">
        <w:trPr>
          <w:tblCellSpacing w:w="0" w:type="dxa"/>
        </w:trPr>
        <w:tc>
          <w:tcPr>
            <w:tcW w:w="764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09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на скорость 30м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(сек)</w:t>
            </w:r>
          </w:p>
        </w:tc>
        <w:tc>
          <w:tcPr>
            <w:tcW w:w="1417" w:type="dxa"/>
            <w:vAlign w:val="center"/>
            <w:hideMark/>
          </w:tcPr>
          <w:p w:rsidR="00D93EC8" w:rsidRDefault="00D93EC8">
            <w:pPr>
              <w:spacing w:after="0"/>
            </w:pPr>
          </w:p>
        </w:tc>
        <w:tc>
          <w:tcPr>
            <w:tcW w:w="1276" w:type="dxa"/>
            <w:vAlign w:val="center"/>
            <w:hideMark/>
          </w:tcPr>
          <w:p w:rsidR="00D93EC8" w:rsidRDefault="00D93EC8">
            <w:pPr>
              <w:spacing w:after="0"/>
            </w:pPr>
          </w:p>
        </w:tc>
      </w:tr>
      <w:tr w:rsidR="00D93EC8" w:rsidTr="00995EDF">
        <w:trPr>
          <w:tblCellSpacing w:w="0" w:type="dxa"/>
        </w:trPr>
        <w:tc>
          <w:tcPr>
            <w:tcW w:w="764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D93EC8" w:rsidRDefault="00D93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44B4" w:rsidRDefault="006E44B4" w:rsidP="006E4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439"/>
        <w:gridCol w:w="7636"/>
      </w:tblGrid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занятий на фитболе. Инструктаж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т\б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работе на большом мяче. Гигиенические требования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Правила подборки мяча. 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правилам исходных положений посадки. И.П.: сидя, лежа. Самомасаж  кистей рук массажным мячом.</w:t>
            </w:r>
          </w:p>
        </w:tc>
      </w:tr>
      <w:tr w:rsidR="006E44B4" w:rsidTr="00A80C5C">
        <w:trPr>
          <w:trHeight w:val="8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№1  при нарушении осанки во фронтальной плоскости. Самомассаж колючим мячом стоп. Релаксация.</w:t>
            </w:r>
          </w:p>
        </w:tc>
      </w:tr>
      <w:tr w:rsidR="006E44B4" w:rsidTr="00A80C5C">
        <w:trPr>
          <w:trHeight w:val="4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Покачивание,  сохранение равновесия на мяче, прыжковые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мячом, с остановками по сигналу. Дыхательные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на мяче для укрепления свода стопы. Покачивания и прыжковые упр.  Релаксация.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мяче с гантелями.релаксация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лежа на полу с опорой  ногами на мяч.</w:t>
            </w:r>
          </w:p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проф плоскостопия с г палкой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27.11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укрепления  мышц тазового дна. самомасаж стоп на тренажере «Тонус»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большим мячом: отбивание,  подбрасывание, ловля от стены. Прокатывание мяча в заданном направлении. Глазодвигательная гимнастика с цветным шариком.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лежа на мяче для укрепления мышц спины.</w:t>
            </w:r>
          </w:p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 на сопротивление.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сидя на мяче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\ палкой.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стоп.</w:t>
            </w:r>
          </w:p>
        </w:tc>
      </w:tr>
      <w:tr w:rsidR="006E44B4" w:rsidTr="00A80C5C">
        <w:trPr>
          <w:trHeight w:val="6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упр. Жимы мяча руками и ногами.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мячом. Удерживание над головой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Жимы мяча.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Растяжки с мячом. Растяжки спины на мяче.</w:t>
            </w:r>
          </w:p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мячом с продвижением. Релаксация.</w:t>
            </w:r>
          </w:p>
        </w:tc>
      </w:tr>
      <w:tr w:rsidR="006E44B4" w:rsidTr="00A80C5C">
        <w:trPr>
          <w:trHeight w:val="6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равновесие, стоя одной ногой на мяче. Прыжковые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боковой плоскости (в стороны).</w:t>
            </w:r>
          </w:p>
        </w:tc>
      </w:tr>
      <w:tr w:rsidR="006E44B4" w:rsidTr="00A80C5C">
        <w:trPr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Растяжки с мячом. Растяжки спины на мяче. Прыжковые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боковой плоскости (в стороны).Прыжки с мячом с продвижением. глазодвигателиная гимнастика.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парах, лежа животом на мяче. Передача мяча в парах, лёжа на спине.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осанки, сидя на мяче с мешочком на голове.</w:t>
            </w:r>
          </w:p>
          <w:p w:rsidR="006E44B4" w:rsidRDefault="006E44B4" w:rsidP="00A8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Захват мешочков с помощью пальцев стопы.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массажных ковриках.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 №5  1 часть</w:t>
            </w:r>
          </w:p>
        </w:tc>
      </w:tr>
      <w:tr w:rsidR="006E44B4" w:rsidTr="00A80C5C">
        <w:trPr>
          <w:trHeight w:val="5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комплекса  №5  2 часть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компл №5 эстафеты с мячом</w:t>
            </w:r>
          </w:p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компл №5 эстафеты с мячом</w:t>
            </w:r>
          </w:p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ранее изученных упр. Дыхательные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6E44B4" w:rsidTr="00A80C5C">
        <w:trPr>
          <w:trHeight w:val="5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ранее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Дыхательные упр.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глазомера: прокатывание мяча в заданном на</w:t>
            </w:r>
            <w:r w:rsidRPr="00EA4E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равлении. Игра на внимание и ориентировку.</w:t>
            </w:r>
          </w:p>
        </w:tc>
      </w:tr>
      <w:tr w:rsidR="006E44B4" w:rsidTr="00A80C5C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релаксация.</w:t>
            </w:r>
          </w:p>
        </w:tc>
      </w:tr>
      <w:tr w:rsidR="006E44B4" w:rsidTr="00A80C5C">
        <w:trPr>
          <w:trHeight w:val="4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16.04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осанки у стены. Силовые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мячом, жимы мяча 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мячами в парах, упр на сопротивление и согласованность движений. упр на гибкость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осанки, сидя на мяче с мешочком на голове.</w:t>
            </w:r>
          </w:p>
          <w:p w:rsidR="006E44B4" w:rsidRDefault="006E44B4" w:rsidP="00A80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Захват мешочков с помощью пальцев стопы. 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догонялками и увёртыванием от мяча. Эстафеты с мячом. Релаксация сидя.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 и прыжками на мяче.</w:t>
            </w:r>
          </w:p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лежа.</w:t>
            </w:r>
          </w:p>
        </w:tc>
      </w:tr>
      <w:tr w:rsidR="006E44B4" w:rsidTr="00A80C5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B4" w:rsidRDefault="006E44B4" w:rsidP="00A8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новых упр с фитболом) усложнение, комбинирование заданий.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на лето.</w:t>
            </w:r>
          </w:p>
        </w:tc>
      </w:tr>
    </w:tbl>
    <w:p w:rsidR="006E44B4" w:rsidRDefault="006E44B4" w:rsidP="00D93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4B4" w:rsidRDefault="006E44B4" w:rsidP="00D93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EC8" w:rsidRDefault="00D93EC8" w:rsidP="00D93E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D93EC8" w:rsidRDefault="00D93EC8" w:rsidP="00D93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 включает в себя следующие этапы: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•разминка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•основная часть занятия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•заключительная часть занятия.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eastAsia="Times New Roman" w:hAnsi="Times New Roman" w:cs="Times New Roman"/>
          <w:sz w:val="28"/>
          <w:szCs w:val="28"/>
        </w:rPr>
        <w:t>. Общее разогревание организма обучающихся, подготовка к предстоящим нагрузкам,  самомассаж</w:t>
      </w:r>
      <w:r w:rsidR="00995EDF">
        <w:rPr>
          <w:rFonts w:ascii="Times New Roman" w:eastAsia="Times New Roman" w:hAnsi="Times New Roman" w:cs="Times New Roman"/>
          <w:sz w:val="28"/>
          <w:szCs w:val="28"/>
        </w:rPr>
        <w:t xml:space="preserve"> стоп и кистей рук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профилактики плоскостопия с различными предметами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</w:rPr>
        <w:t>. Традиционно основная часть занятия включает в себя классическую аэробную и  силовую нагрузку с  фитболом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хореографические элементы, имитационные упр.и подвижные игры с фитболом.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Однако, в зависимости от направленности занятия, последовательность и продолжительность составляющих основную часть может быть различной.</w:t>
      </w:r>
    </w:p>
    <w:p w:rsidR="00D93EC8" w:rsidRDefault="00D93EC8" w:rsidP="00D93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Включены элементы дыхательной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глазодвигательной гимнастики, стрейтчинговые упр, релаксация.</w:t>
      </w:r>
    </w:p>
    <w:p w:rsidR="00D93EC8" w:rsidRDefault="00D93EC8" w:rsidP="00D93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  </w:t>
      </w:r>
      <w:r>
        <w:rPr>
          <w:rFonts w:ascii="Times New Roman" w:hAnsi="Times New Roman" w:cs="Times New Roman"/>
          <w:b/>
          <w:sz w:val="28"/>
          <w:szCs w:val="28"/>
        </w:rPr>
        <w:t>Теоретическая подготовка: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на мячах в зале техника безопасности.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гигиенические требования, 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мяча по росту, углу посадки, степени наполнения мяча воздухом, веса и силы занимающегося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самомасаж стоп и кистей рук массажным мячом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глазодвигательная гимнастика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дыхания</w:t>
      </w:r>
    </w:p>
    <w:p w:rsidR="00D93EC8" w:rsidRDefault="00D93EC8" w:rsidP="00D93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Практическая подготовка: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</w:p>
    <w:p w:rsidR="00655121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-движения верхне-плечевым поясом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шаги на месте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-удержание равновесия в положении сидя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на мяче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на мяче с продвижением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-восстановление дыхания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-жим</w:t>
      </w:r>
      <w:r w:rsidR="00995E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мяча ногами</w:t>
      </w:r>
      <w:r w:rsidR="00995EDF">
        <w:rPr>
          <w:rFonts w:ascii="Times New Roman" w:hAnsi="Times New Roman" w:cs="Times New Roman"/>
          <w:sz w:val="28"/>
          <w:szCs w:val="28"/>
        </w:rPr>
        <w:t xml:space="preserve"> и руками</w:t>
      </w:r>
    </w:p>
    <w:p w:rsidR="00995EDF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5EDF">
        <w:rPr>
          <w:rFonts w:ascii="Times New Roman" w:hAnsi="Times New Roman" w:cs="Times New Roman"/>
          <w:sz w:val="28"/>
          <w:szCs w:val="28"/>
        </w:rPr>
        <w:t xml:space="preserve">  лежа </w:t>
      </w:r>
      <w:r>
        <w:rPr>
          <w:rFonts w:ascii="Times New Roman" w:hAnsi="Times New Roman" w:cs="Times New Roman"/>
          <w:sz w:val="28"/>
          <w:szCs w:val="28"/>
        </w:rPr>
        <w:t xml:space="preserve">спиной на мяче, </w:t>
      </w:r>
    </w:p>
    <w:p w:rsidR="00D93EC8" w:rsidRDefault="00995EDF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полу-</w:t>
      </w:r>
      <w:r w:rsidR="00D93EC8">
        <w:rPr>
          <w:rFonts w:ascii="Times New Roman" w:hAnsi="Times New Roman" w:cs="Times New Roman"/>
          <w:sz w:val="28"/>
          <w:szCs w:val="28"/>
        </w:rPr>
        <w:t>ноги на мяче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4B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на брюшной пресс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-лежа боком на полу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животом на мяче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 с мячом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-растяжка с мячом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-растяжка спины на мяче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мячом - профилактика плоскостопия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мячом - профилактика сколиозов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</w:t>
      </w:r>
      <w:r w:rsidR="006E4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сопротивление в парах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стрейчинговые ( растяжки)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релаксация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-глазодвигательная гимнастика</w:t>
      </w:r>
    </w:p>
    <w:p w:rsidR="00614544" w:rsidRDefault="00614544" w:rsidP="003C0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544" w:rsidRDefault="00614544" w:rsidP="003C0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4B4" w:rsidRDefault="006E44B4" w:rsidP="003C0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 обеспечение</w:t>
      </w:r>
    </w:p>
    <w:p w:rsidR="003C0796" w:rsidRPr="00587EE2" w:rsidRDefault="003C0796" w:rsidP="003C0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E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6E44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87EE2">
        <w:rPr>
          <w:rFonts w:ascii="Times New Roman" w:hAnsi="Times New Roman" w:cs="Times New Roman"/>
          <w:b/>
          <w:sz w:val="28"/>
          <w:szCs w:val="28"/>
        </w:rPr>
        <w:t>Спортивное оборудование</w:t>
      </w:r>
      <w:r w:rsidR="006E44B4">
        <w:rPr>
          <w:rFonts w:ascii="Times New Roman" w:hAnsi="Times New Roman" w:cs="Times New Roman"/>
          <w:b/>
          <w:sz w:val="28"/>
          <w:szCs w:val="28"/>
        </w:rPr>
        <w:t>)</w:t>
      </w:r>
    </w:p>
    <w:p w:rsidR="003C0796" w:rsidRPr="00587EE2" w:rsidRDefault="003C0796" w:rsidP="003C0796">
      <w:pPr>
        <w:ind w:left="1440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Мячи ортопедические диаметром -  45см</w:t>
      </w:r>
    </w:p>
    <w:p w:rsidR="003C0796" w:rsidRPr="00587EE2" w:rsidRDefault="003C0796" w:rsidP="003C0796">
      <w:pPr>
        <w:ind w:left="1440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Мячи ортопедические диаметром -  50-</w:t>
      </w:r>
      <w:smartTag w:uri="urn:schemas-microsoft-com:office:smarttags" w:element="metricconverter">
        <w:smartTagPr>
          <w:attr w:name="ProductID" w:val="55 см"/>
        </w:smartTagPr>
        <w:r w:rsidRPr="00587EE2">
          <w:rPr>
            <w:rFonts w:ascii="Times New Roman" w:hAnsi="Times New Roman" w:cs="Times New Roman"/>
            <w:sz w:val="28"/>
            <w:szCs w:val="28"/>
          </w:rPr>
          <w:t>55 см</w:t>
        </w:r>
      </w:smartTag>
    </w:p>
    <w:p w:rsidR="003C0796" w:rsidRDefault="003C0796" w:rsidP="003C0796">
      <w:pPr>
        <w:ind w:left="1440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Мячи мас</w:t>
      </w:r>
      <w:r w:rsidR="00405848">
        <w:rPr>
          <w:rFonts w:ascii="Times New Roman" w:hAnsi="Times New Roman" w:cs="Times New Roman"/>
          <w:sz w:val="28"/>
          <w:szCs w:val="28"/>
        </w:rPr>
        <w:t>сажные малые, средние и большие</w:t>
      </w:r>
    </w:p>
    <w:p w:rsidR="00405848" w:rsidRDefault="00405848" w:rsidP="003C0796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палки, бруски, гантели, мешочки с песком</w:t>
      </w:r>
    </w:p>
    <w:p w:rsidR="00405848" w:rsidRPr="00587EE2" w:rsidRDefault="00405848" w:rsidP="003C0796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дорожки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тренажеры</w:t>
      </w:r>
    </w:p>
    <w:p w:rsidR="003C0796" w:rsidRPr="00587EE2" w:rsidRDefault="003C0796" w:rsidP="003C0796">
      <w:pPr>
        <w:ind w:left="1440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Индивидуальные коврики</w:t>
      </w:r>
    </w:p>
    <w:p w:rsidR="003C0796" w:rsidRPr="00587EE2" w:rsidRDefault="003C0796" w:rsidP="003C0796">
      <w:pPr>
        <w:ind w:left="1440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Музыкальный центр, диски</w:t>
      </w:r>
    </w:p>
    <w:p w:rsidR="003C0796" w:rsidRDefault="003C0796" w:rsidP="006E44B4">
      <w:pPr>
        <w:ind w:left="1440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Комплексы на укрепление разных групп мышц (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 xml:space="preserve"> Приложение)</w:t>
      </w:r>
    </w:p>
    <w:p w:rsidR="006E44B4" w:rsidRPr="006E44B4" w:rsidRDefault="006E44B4" w:rsidP="006E44B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6E44B4">
        <w:rPr>
          <w:rFonts w:ascii="Times New Roman" w:hAnsi="Times New Roman" w:cs="Times New Roman"/>
          <w:b/>
          <w:sz w:val="28"/>
          <w:szCs w:val="28"/>
        </w:rPr>
        <w:t>Используемые  образовательные  технологии:</w:t>
      </w:r>
    </w:p>
    <w:p w:rsidR="00405848" w:rsidRDefault="003C0796" w:rsidP="006E44B4">
      <w:pPr>
        <w:ind w:left="142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 xml:space="preserve">И.В.Волкова, Ю.А. Лебедев и др.  Н 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 xml:space="preserve"> «Центр здоровьесберегающих</w:t>
      </w:r>
      <w:r w:rsidR="00254B93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Pr="00587EE2">
        <w:rPr>
          <w:rFonts w:ascii="Times New Roman" w:hAnsi="Times New Roman" w:cs="Times New Roman"/>
          <w:sz w:val="28"/>
          <w:szCs w:val="28"/>
        </w:rPr>
        <w:t xml:space="preserve"> технологий»</w:t>
      </w:r>
    </w:p>
    <w:p w:rsidR="003C0796" w:rsidRPr="00587EE2" w:rsidRDefault="003C0796" w:rsidP="006E44B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EE2">
        <w:rPr>
          <w:rFonts w:ascii="Times New Roman" w:hAnsi="Times New Roman" w:cs="Times New Roman"/>
          <w:sz w:val="28"/>
          <w:szCs w:val="28"/>
        </w:rPr>
        <w:t>Учебно - методическое</w:t>
      </w:r>
      <w:proofErr w:type="gramEnd"/>
      <w:r w:rsidRPr="00587EE2">
        <w:rPr>
          <w:rFonts w:ascii="Times New Roman" w:hAnsi="Times New Roman" w:cs="Times New Roman"/>
          <w:sz w:val="28"/>
          <w:szCs w:val="28"/>
        </w:rPr>
        <w:t xml:space="preserve"> пособие по методике применения мячей большого диаметра  г Нижний Новгород 2009</w:t>
      </w:r>
    </w:p>
    <w:p w:rsidR="003C0796" w:rsidRPr="00587EE2" w:rsidRDefault="003C0796" w:rsidP="006E44B4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87EE2">
        <w:rPr>
          <w:rFonts w:ascii="Times New Roman" w:hAnsi="Times New Roman" w:cs="Times New Roman"/>
          <w:b/>
          <w:sz w:val="28"/>
          <w:szCs w:val="28"/>
        </w:rPr>
        <w:t>Форма:</w:t>
      </w:r>
    </w:p>
    <w:p w:rsidR="003C0796" w:rsidRPr="00587EE2" w:rsidRDefault="003C0796" w:rsidP="006E44B4">
      <w:pPr>
        <w:ind w:left="142"/>
        <w:rPr>
          <w:rFonts w:ascii="Times New Roman" w:hAnsi="Times New Roman" w:cs="Times New Roman"/>
          <w:sz w:val="28"/>
          <w:szCs w:val="28"/>
        </w:rPr>
      </w:pPr>
      <w:r w:rsidRPr="00587EE2">
        <w:rPr>
          <w:rFonts w:ascii="Times New Roman" w:hAnsi="Times New Roman" w:cs="Times New Roman"/>
          <w:sz w:val="28"/>
          <w:szCs w:val="28"/>
        </w:rPr>
        <w:t>Облегченная</w:t>
      </w:r>
      <w:r w:rsidR="00405848">
        <w:rPr>
          <w:rFonts w:ascii="Times New Roman" w:hAnsi="Times New Roman" w:cs="Times New Roman"/>
          <w:sz w:val="28"/>
          <w:szCs w:val="28"/>
        </w:rPr>
        <w:t xml:space="preserve"> одежда</w:t>
      </w:r>
      <w:r w:rsidRPr="00587EE2">
        <w:rPr>
          <w:rFonts w:ascii="Times New Roman" w:hAnsi="Times New Roman" w:cs="Times New Roman"/>
          <w:sz w:val="28"/>
          <w:szCs w:val="28"/>
        </w:rPr>
        <w:t xml:space="preserve"> (шорты, футболка, носки) спортивная обувь на резиновой подошве</w:t>
      </w:r>
    </w:p>
    <w:p w:rsidR="00D93EC8" w:rsidRDefault="00D93EC8" w:rsidP="0040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использованной литературы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А.А. Потапчук «Как сформировать правильную осанку у ребенка».-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Речь; М.: Сфера ,2009.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И.В.Волкова, Ю.А. Лебедев и др.  Н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здоровьесберегающих технологий» Учебно </w:t>
      </w:r>
      <w:r w:rsidR="006551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по методике применения мячей большого диаметра  г Нижний Новгород 2009.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3.А.А. Каинов, И.Ю. Шалаева « Физическая культура. Система работы с учащимися специальных медицинских групп» Волгоград: Учитель 2009.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.Л.В. Шапкова «Подвижные игры для детей с нарушением в развитии» Санкт-Петербург «Детство-пресс» 2011.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5.А.С. Галанова «оздоровительные игры для дошкольников и младших школьников»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 2007.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О.В. Козырева «Лечебная физкультура для дошкольников» (при нарушениях ОДА)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2003.</w:t>
      </w: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</w:p>
    <w:p w:rsidR="00D93EC8" w:rsidRDefault="00D93EC8" w:rsidP="00D93EC8">
      <w:pPr>
        <w:rPr>
          <w:rFonts w:ascii="Times New Roman" w:hAnsi="Times New Roman" w:cs="Times New Roman"/>
          <w:sz w:val="28"/>
          <w:szCs w:val="28"/>
        </w:rPr>
      </w:pPr>
    </w:p>
    <w:sectPr w:rsidR="00D93EC8" w:rsidSect="004E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091C"/>
    <w:multiLevelType w:val="hybridMultilevel"/>
    <w:tmpl w:val="157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93EC8"/>
    <w:rsid w:val="000071D5"/>
    <w:rsid w:val="000C5D8E"/>
    <w:rsid w:val="001672AD"/>
    <w:rsid w:val="00254B93"/>
    <w:rsid w:val="0026166A"/>
    <w:rsid w:val="003A4466"/>
    <w:rsid w:val="003C0796"/>
    <w:rsid w:val="00405848"/>
    <w:rsid w:val="004E4BEA"/>
    <w:rsid w:val="00531318"/>
    <w:rsid w:val="0061350D"/>
    <w:rsid w:val="00614544"/>
    <w:rsid w:val="00655121"/>
    <w:rsid w:val="00667186"/>
    <w:rsid w:val="006B6ED6"/>
    <w:rsid w:val="006B72D8"/>
    <w:rsid w:val="006E44B4"/>
    <w:rsid w:val="006F2A50"/>
    <w:rsid w:val="006F48EC"/>
    <w:rsid w:val="008B2F52"/>
    <w:rsid w:val="008F4287"/>
    <w:rsid w:val="00924413"/>
    <w:rsid w:val="0097522B"/>
    <w:rsid w:val="00995EDF"/>
    <w:rsid w:val="009E70E9"/>
    <w:rsid w:val="00C25744"/>
    <w:rsid w:val="00C845E6"/>
    <w:rsid w:val="00CE5A66"/>
    <w:rsid w:val="00D93EC8"/>
    <w:rsid w:val="00DB22DB"/>
    <w:rsid w:val="00EA0EA9"/>
    <w:rsid w:val="00EA4E13"/>
    <w:rsid w:val="00ED553A"/>
    <w:rsid w:val="00F82A2B"/>
    <w:rsid w:val="00F9228F"/>
    <w:rsid w:val="00F9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6B51-60CE-4383-84FC-07D166DB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Александ-на</cp:lastModifiedBy>
  <cp:revision>16</cp:revision>
  <cp:lastPrinted>2017-10-05T07:46:00Z</cp:lastPrinted>
  <dcterms:created xsi:type="dcterms:W3CDTF">2016-12-12T09:41:00Z</dcterms:created>
  <dcterms:modified xsi:type="dcterms:W3CDTF">2018-01-22T08:10:00Z</dcterms:modified>
</cp:coreProperties>
</file>