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010C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аталья Александ-на\Desktop\ОБРНАДЗОР\ЛОК.АКТЫ НОВЫЕ\локальные акты 2019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Александ-на\Desktop\ОБРНАДЗОР\ЛОК.АКТЫ НОВЫЕ\локальные акты 2019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0C" w:rsidRDefault="001B010C"/>
    <w:p w:rsidR="001B010C" w:rsidRDefault="001B010C"/>
    <w:p w:rsidR="001B010C" w:rsidRDefault="001B010C"/>
    <w:p w:rsidR="001B010C" w:rsidRPr="001B010C" w:rsidRDefault="001B010C" w:rsidP="001B010C">
      <w:pPr>
        <w:pStyle w:val="p3"/>
        <w:jc w:val="center"/>
        <w:rPr>
          <w:sz w:val="28"/>
          <w:szCs w:val="28"/>
        </w:rPr>
      </w:pPr>
      <w:r w:rsidRPr="001B010C">
        <w:rPr>
          <w:b/>
          <w:bCs/>
          <w:sz w:val="28"/>
          <w:szCs w:val="28"/>
        </w:rPr>
        <w:lastRenderedPageBreak/>
        <w:t>1. Общие положения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1.1. Положение о порядке и  основаниях перевода, отчисления и восстановления обучающихся (далее-воспитанников) Учреждения (далее Положение) определяет общие требования к процедуре и условиям осуществления перевода воспитанника из муниципального бюджетного дошкольного образования учреждения «Детский сад № 365» (далее Учреждение) осуществлюящее образовательную деятельность по образовательным  программам дошкольного образования</w:t>
      </w:r>
      <w:r w:rsidRPr="001B010C">
        <w:rPr>
          <w:sz w:val="28"/>
          <w:szCs w:val="28"/>
        </w:rPr>
        <w:tab/>
        <w:t xml:space="preserve"> в другие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образовательные организации, осуществляющие образовательную деятельность по образовательным программам соответствующего уровня и направленности, а также внутри Учреждения из группы в группу. Также к процедуре отчисления и восстановления воспитанников.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 xml:space="preserve">1.2 Настоящий порядок разработан в соответствии с Федеральным  Законом          № 273 от 29.12.2012 г. «Об образовании в Российской Федерации», приказом  Министерства образования и науки Российской Федерации от 28.12.2015 года «Об утверждении порядка и условий осуществления  </w:t>
      </w:r>
      <w:proofErr w:type="gramStart"/>
      <w:r w:rsidRPr="001B010C">
        <w:rPr>
          <w:sz w:val="28"/>
          <w:szCs w:val="28"/>
        </w:rPr>
        <w:t>перевода</w:t>
      </w:r>
      <w:proofErr w:type="gramEnd"/>
      <w:r w:rsidRPr="001B010C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Постановлением Главного государственного санитарного врача Российской Федерации от 15 мая 2013 года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организациях», с Уставом Учреждения и родительским договором.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1.3 Настоящий порядок разработан в целях обеспечения социальной защиты и поддержки несовершеннолетних воспитанников и реализации права граждан на получение доступного дошкольного образования.</w:t>
      </w:r>
    </w:p>
    <w:p w:rsidR="001B010C" w:rsidRPr="001B010C" w:rsidRDefault="001B010C" w:rsidP="001B010C">
      <w:pPr>
        <w:pStyle w:val="p14"/>
        <w:jc w:val="center"/>
        <w:rPr>
          <w:sz w:val="28"/>
          <w:szCs w:val="28"/>
        </w:rPr>
      </w:pPr>
      <w:r w:rsidRPr="001B010C">
        <w:rPr>
          <w:b/>
          <w:bCs/>
          <w:sz w:val="28"/>
          <w:szCs w:val="28"/>
        </w:rPr>
        <w:t>2. Порядок и основания для перевода несовершеннолетнего воспитанникова.</w:t>
      </w:r>
    </w:p>
    <w:p w:rsidR="001B010C" w:rsidRPr="001B010C" w:rsidRDefault="001B010C" w:rsidP="001B010C">
      <w:pPr>
        <w:pStyle w:val="p7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2.1. Перевод несовершеннолетнего воспитанника может производиться в следующих случаях:</w:t>
      </w:r>
    </w:p>
    <w:p w:rsidR="001B010C" w:rsidRPr="001B010C" w:rsidRDefault="001B010C" w:rsidP="001B010C">
      <w:pPr>
        <w:pStyle w:val="p7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-  в другую образовательную организацию, осуществляющую образовательную деятельность по образовательным программам соответствующего уровня (дошкольного образования) и направленности, для продолжения образования;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 xml:space="preserve">- в другую группу внутри Учреждения. </w:t>
      </w:r>
    </w:p>
    <w:p w:rsidR="001B010C" w:rsidRPr="001B010C" w:rsidRDefault="001B010C" w:rsidP="001B010C">
      <w:pPr>
        <w:pStyle w:val="p7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2.2. Перевод несовершеннолетнего воспитанника в другую образовательную организацию, осуществляющую образовательную деятельность по образовательным программам соответствующего уровня (дошкольного образования) и направленности (далее образовательная организация), для продолжения образования производится в следующих случаях:</w:t>
      </w:r>
    </w:p>
    <w:p w:rsidR="001B010C" w:rsidRPr="001B010C" w:rsidRDefault="001B010C" w:rsidP="001B010C">
      <w:pPr>
        <w:pStyle w:val="p7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lastRenderedPageBreak/>
        <w:t>- по инициативе родителей (законных представителей) несовершеннолетнего воспитанника для продолжения освоения программы в другой организации, осуществляющей образовательную деятельность;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- по обстоятельствам, не зависящим от воли родителей (законных представителей) воспитанника и ДОУ, в том числе в случаях ликвидации организации, аннулирования лицензии на осуществление образовательной деятельности;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 xml:space="preserve">- на основании рекомендаций психолого-медико-педагогической комиссии. </w:t>
      </w:r>
    </w:p>
    <w:p w:rsidR="001B010C" w:rsidRPr="001B010C" w:rsidRDefault="001B010C" w:rsidP="001B010C">
      <w:pPr>
        <w:pStyle w:val="p7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 xml:space="preserve">2.3 Перевод воспитанника в </w:t>
      </w:r>
      <w:proofErr w:type="gramStart"/>
      <w:r w:rsidRPr="001B010C">
        <w:rPr>
          <w:sz w:val="28"/>
          <w:szCs w:val="28"/>
        </w:rPr>
        <w:t>другую</w:t>
      </w:r>
      <w:proofErr w:type="gramEnd"/>
      <w:r w:rsidRPr="001B010C">
        <w:rPr>
          <w:sz w:val="28"/>
          <w:szCs w:val="28"/>
        </w:rPr>
        <w:t xml:space="preserve"> образовательную оранизацию  осуществляется на основании письменного заявления родителей (законных представителей) и не зависит от периода (времени) учебного года.</w:t>
      </w:r>
    </w:p>
    <w:p w:rsidR="001B010C" w:rsidRPr="001B010C" w:rsidRDefault="001B010C" w:rsidP="001B010C">
      <w:pPr>
        <w:pStyle w:val="p7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2.4</w:t>
      </w:r>
      <w:proofErr w:type="gramStart"/>
      <w:r w:rsidRPr="001B010C">
        <w:rPr>
          <w:sz w:val="28"/>
          <w:szCs w:val="28"/>
        </w:rPr>
        <w:t xml:space="preserve"> В</w:t>
      </w:r>
      <w:proofErr w:type="gramEnd"/>
      <w:r w:rsidRPr="001B010C">
        <w:rPr>
          <w:sz w:val="28"/>
          <w:szCs w:val="28"/>
        </w:rPr>
        <w:t xml:space="preserve"> случае перевода воспитанника по инициативе его родителей (законных представителей) им необходимо:</w:t>
      </w:r>
    </w:p>
    <w:p w:rsidR="001B010C" w:rsidRPr="001B010C" w:rsidRDefault="001B010C" w:rsidP="001B010C">
      <w:pPr>
        <w:pStyle w:val="p7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- осуществить выбор образовательной организации;</w:t>
      </w:r>
    </w:p>
    <w:p w:rsidR="001B010C" w:rsidRPr="001B010C" w:rsidRDefault="001B010C" w:rsidP="001B010C">
      <w:pPr>
        <w:pStyle w:val="p7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- обратиться в управление образования муниципального района для определения примающей образовательной организации из числа муниципальных образовательных организаций;</w:t>
      </w:r>
    </w:p>
    <w:p w:rsidR="001B010C" w:rsidRPr="001B010C" w:rsidRDefault="001B010C" w:rsidP="001B010C">
      <w:pPr>
        <w:pStyle w:val="p7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 xml:space="preserve">- обратиться </w:t>
      </w:r>
      <w:proofErr w:type="gramStart"/>
      <w:r w:rsidRPr="001B010C">
        <w:rPr>
          <w:sz w:val="28"/>
          <w:szCs w:val="28"/>
        </w:rPr>
        <w:t>в Учреждение я заявлением об отчислении воспитанника в связи с переводом в другую образовательную организацию</w:t>
      </w:r>
      <w:proofErr w:type="gramEnd"/>
      <w:r w:rsidRPr="001B010C">
        <w:rPr>
          <w:sz w:val="28"/>
          <w:szCs w:val="28"/>
        </w:rPr>
        <w:t xml:space="preserve">.  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2.5 Основанием для перевода является приказ заведующего ДОУ об отчислении в связи с переводом воспитанника.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2.6 Учреждение выдает родителям (законным представителям) личное дело воспитанника (далее-личное дело), медицинскую карту с указанием даты последнего дня посещения ребенком Учреждения.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 xml:space="preserve">2.7 Принимающая образовательная организация при зачислении воспитанника, отчисленного из Учреждения, в течение двух рабочих дней </w:t>
      </w:r>
      <w:proofErr w:type="gramStart"/>
      <w:r w:rsidRPr="001B010C">
        <w:rPr>
          <w:sz w:val="28"/>
          <w:szCs w:val="28"/>
        </w:rPr>
        <w:t>с даты издания</w:t>
      </w:r>
      <w:proofErr w:type="gramEnd"/>
      <w:r w:rsidRPr="001B010C">
        <w:rPr>
          <w:sz w:val="28"/>
          <w:szCs w:val="28"/>
        </w:rPr>
        <w:t xml:space="preserve"> приказа о зачислении воспитанника письменно уведомляет Учреждение о номере и дате приказа о зачислении воспитанника в принимающую организацию.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2.8 При принятии решения о прекращении деятельности Учреждения в соответствующем распорядительном акте Учредителя указывается принимающая организация, либо перечень принимающих организаций, в котору</w:t>
      </w:r>
      <w:proofErr w:type="gramStart"/>
      <w:r w:rsidRPr="001B010C">
        <w:rPr>
          <w:sz w:val="28"/>
          <w:szCs w:val="28"/>
        </w:rPr>
        <w:t>ю(</w:t>
      </w:r>
      <w:proofErr w:type="gramEnd"/>
      <w:r w:rsidRPr="001B010C">
        <w:rPr>
          <w:sz w:val="28"/>
          <w:szCs w:val="28"/>
        </w:rPr>
        <w:t>ые) будут переводиться воспитанники на основании письменного согласия их родителей (законных представителей) на перевод.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 xml:space="preserve">          О предстоящем переводе воспитанников Учреждение в случае прекращения своей деятельности обязано уведомить их родителе</w:t>
      </w:r>
      <w:proofErr w:type="gramStart"/>
      <w:r w:rsidRPr="001B010C">
        <w:rPr>
          <w:sz w:val="28"/>
          <w:szCs w:val="28"/>
        </w:rPr>
        <w:t>й(</w:t>
      </w:r>
      <w:proofErr w:type="gramEnd"/>
      <w:r w:rsidRPr="001B010C">
        <w:rPr>
          <w:sz w:val="28"/>
          <w:szCs w:val="28"/>
        </w:rPr>
        <w:t>законных представителей) в письменной форме в течение пяти рабочих дней с момента издания распорядительного акта учредителя о прекращении деятельности Учреждения,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 принимающую организацию.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2.9</w:t>
      </w:r>
      <w:proofErr w:type="gramStart"/>
      <w:r w:rsidRPr="001B010C">
        <w:rPr>
          <w:sz w:val="28"/>
          <w:szCs w:val="28"/>
        </w:rPr>
        <w:t xml:space="preserve"> О</w:t>
      </w:r>
      <w:proofErr w:type="gramEnd"/>
      <w:r w:rsidRPr="001B010C">
        <w:rPr>
          <w:sz w:val="28"/>
          <w:szCs w:val="28"/>
        </w:rPr>
        <w:t xml:space="preserve"> причине, влекущей за собой необходимость перевода воспитанников, Учреждение обязано уведомить учредителя, родителей (законных </w:t>
      </w:r>
      <w:r w:rsidRPr="001B010C">
        <w:rPr>
          <w:sz w:val="28"/>
          <w:szCs w:val="28"/>
        </w:rPr>
        <w:lastRenderedPageBreak/>
        <w:t>представителей) воспитанников в письменной форме, а также разместить указанное уведомление на совем официальном сайте в сети Интернет: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- в случае аннулирования лицензи</w:t>
      </w:r>
      <w:proofErr w:type="gramStart"/>
      <w:r w:rsidRPr="001B010C">
        <w:rPr>
          <w:sz w:val="28"/>
          <w:szCs w:val="28"/>
        </w:rPr>
        <w:t>и-</w:t>
      </w:r>
      <w:proofErr w:type="gramEnd"/>
      <w:r w:rsidRPr="001B010C">
        <w:rPr>
          <w:sz w:val="28"/>
          <w:szCs w:val="28"/>
        </w:rPr>
        <w:t xml:space="preserve"> в течение пяти рабочих дней с момента вступления в законную силу решения суда;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proofErr w:type="gramStart"/>
      <w:r w:rsidRPr="001B010C">
        <w:rPr>
          <w:sz w:val="28"/>
          <w:szCs w:val="28"/>
        </w:rPr>
        <w:t>- 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лицензии.</w:t>
      </w:r>
      <w:proofErr w:type="gramEnd"/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2.10 Заведующий информирует учредителя о списочном составе воспитанников с указанием возрастной категории, направленности группы и осваиваемые ими образовательные программы дошкольного образования.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2.11 Учреждение доводит до сведения родителей (законных представителей) воспитанников,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Учреждения, а также о сроках предоставления письменных согласий родителей (законных представителей) воспитанников на перевод воспитанников в образовательную организацию.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 xml:space="preserve">        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2.12</w:t>
      </w:r>
      <w:proofErr w:type="gramStart"/>
      <w:r w:rsidRPr="001B010C">
        <w:rPr>
          <w:sz w:val="28"/>
          <w:szCs w:val="28"/>
        </w:rPr>
        <w:t xml:space="preserve"> П</w:t>
      </w:r>
      <w:proofErr w:type="gramEnd"/>
      <w:r w:rsidRPr="001B010C">
        <w:rPr>
          <w:sz w:val="28"/>
          <w:szCs w:val="28"/>
        </w:rPr>
        <w:t>осле получения письменных согласий родителей (законных представителей) воспитанников Учреждение издает распорядительный акт (приказ) об отчислении воспитанников в порядке перевода в принимающую организацию с указанием основания такого перевода (прекращение деятельности Учреждения, аннулирование лицензии, приостановление деятельности лицензии).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2.13</w:t>
      </w:r>
      <w:proofErr w:type="gramStart"/>
      <w:r w:rsidRPr="001B010C">
        <w:rPr>
          <w:sz w:val="28"/>
          <w:szCs w:val="28"/>
        </w:rPr>
        <w:t xml:space="preserve">    В</w:t>
      </w:r>
      <w:proofErr w:type="gramEnd"/>
      <w:r w:rsidRPr="001B010C">
        <w:rPr>
          <w:sz w:val="28"/>
          <w:szCs w:val="28"/>
        </w:rPr>
        <w:t xml:space="preserve"> случае отказа от перевода в предлагаемую образовательную организацию родители (законные представители) воспитаника указывают об этом в письменном заявлении.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2.14  Учреждение 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дела, медицинские карты воспитанников.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2.15   Перевод воспитанника в Учреждении может быть произведен: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- в следующую возрастную группу ежегодно не позднее 1 сентября;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- в другую группу на время карантина, отпуска или болезни воспитателей, в летний период, риска заболевания от привитых детей в связи с медицинским отводом или письменным отказом законных представителей воспитанника от профилактических прививок с согласия родителей (законных представителей).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lastRenderedPageBreak/>
        <w:t>2.16   На основании приказа заведующего осуществляется перевод воспитанников в следующую возрастную группу ежегодно на 1 сентября, перевод на определенный период ( летний период</w:t>
      </w:r>
      <w:proofErr w:type="gramStart"/>
      <w:r w:rsidRPr="001B010C">
        <w:rPr>
          <w:sz w:val="28"/>
          <w:szCs w:val="28"/>
        </w:rPr>
        <w:t>,к</w:t>
      </w:r>
      <w:proofErr w:type="gramEnd"/>
      <w:r w:rsidRPr="001B010C">
        <w:rPr>
          <w:sz w:val="28"/>
          <w:szCs w:val="28"/>
        </w:rPr>
        <w:t>аранти и пр).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2.17  Перевод воспитанников внутри Учреждения по инициативе родителей (законных представителей) в другую группу осуществляется на основании заявления родителей (законных представителей) с указанием причины перевода. При возможности перевода из группы в группу заведующий издает приказ о переводе воспитанника.</w:t>
      </w:r>
    </w:p>
    <w:p w:rsidR="001B010C" w:rsidRPr="001B010C" w:rsidRDefault="001B010C" w:rsidP="001B010C">
      <w:pPr>
        <w:pStyle w:val="p6"/>
        <w:spacing w:before="0" w:after="0"/>
        <w:rPr>
          <w:sz w:val="28"/>
          <w:szCs w:val="28"/>
        </w:rPr>
      </w:pPr>
    </w:p>
    <w:p w:rsidR="001B010C" w:rsidRPr="001B010C" w:rsidRDefault="001B010C" w:rsidP="001B010C">
      <w:pPr>
        <w:pStyle w:val="p3"/>
        <w:jc w:val="center"/>
        <w:rPr>
          <w:sz w:val="28"/>
          <w:szCs w:val="28"/>
        </w:rPr>
      </w:pPr>
      <w:r w:rsidRPr="001B010C">
        <w:rPr>
          <w:b/>
          <w:bCs/>
          <w:sz w:val="28"/>
          <w:szCs w:val="28"/>
        </w:rPr>
        <w:t>3.Порядок и основания для отчисления</w:t>
      </w:r>
    </w:p>
    <w:p w:rsidR="001B010C" w:rsidRPr="001B010C" w:rsidRDefault="001B010C" w:rsidP="001B010C">
      <w:pPr>
        <w:pStyle w:val="p15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3.1. Отчисление воспитанника из Учреждения  может производиться в следующих случаях:</w:t>
      </w:r>
    </w:p>
    <w:p w:rsidR="001B010C" w:rsidRPr="001B010C" w:rsidRDefault="001B010C" w:rsidP="001B010C">
      <w:pPr>
        <w:pStyle w:val="a5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-     в связи с получением образования (завершением обучения);</w:t>
      </w:r>
    </w:p>
    <w:p w:rsidR="001B010C" w:rsidRPr="001B010C" w:rsidRDefault="001B010C" w:rsidP="001B010C">
      <w:pPr>
        <w:pStyle w:val="a5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-  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B010C" w:rsidRPr="001B010C" w:rsidRDefault="001B010C" w:rsidP="001B010C">
      <w:pPr>
        <w:pStyle w:val="a5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 xml:space="preserve">- на основании рекомендаций психолого-медико-педагогической комиссии; </w:t>
      </w:r>
    </w:p>
    <w:p w:rsidR="001B010C" w:rsidRPr="001B010C" w:rsidRDefault="001B010C" w:rsidP="001B010C">
      <w:pPr>
        <w:pStyle w:val="a5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-  по обстоятельствам, не зависящим от воли родителей (законных представителей) воспитанника и ДОУ, в том числе в случаях ликвидации организации, аннулирования лицензии на осуществление образовательной деятельности;</w:t>
      </w:r>
    </w:p>
    <w:p w:rsidR="001B010C" w:rsidRPr="001B010C" w:rsidRDefault="001B010C" w:rsidP="001B010C">
      <w:pPr>
        <w:pStyle w:val="a5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-    на основании медицинского заключения о состоянии здоровья ребенка, препятствующего его дальнейшему пребыванию в Учреждении.</w:t>
      </w:r>
    </w:p>
    <w:p w:rsidR="001B010C" w:rsidRPr="001B010C" w:rsidRDefault="001B010C" w:rsidP="001B010C">
      <w:pPr>
        <w:pStyle w:val="a5"/>
        <w:spacing w:before="0" w:after="0"/>
        <w:jc w:val="left"/>
        <w:rPr>
          <w:sz w:val="28"/>
          <w:szCs w:val="28"/>
        </w:rPr>
      </w:pPr>
      <w:r w:rsidRPr="001B010C">
        <w:rPr>
          <w:sz w:val="28"/>
          <w:szCs w:val="28"/>
        </w:rPr>
        <w:t xml:space="preserve">3.2. Основанием для отчисления воспитанника является приказ </w:t>
      </w:r>
      <w:proofErr w:type="gramStart"/>
      <w:r w:rsidRPr="001B010C">
        <w:rPr>
          <w:sz w:val="28"/>
          <w:szCs w:val="28"/>
        </w:rPr>
        <w:t>заведующего Учреждения</w:t>
      </w:r>
      <w:proofErr w:type="gramEnd"/>
      <w:r w:rsidRPr="001B010C">
        <w:rPr>
          <w:sz w:val="28"/>
          <w:szCs w:val="28"/>
        </w:rPr>
        <w:t xml:space="preserve"> об отчислении.</w:t>
      </w:r>
      <w:r w:rsidRPr="001B010C">
        <w:rPr>
          <w:sz w:val="28"/>
          <w:szCs w:val="28"/>
        </w:rPr>
        <w:br/>
        <w:t>3.3. 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прекращаются от даты отчисления воспитанника.</w:t>
      </w:r>
    </w:p>
    <w:p w:rsidR="001B010C" w:rsidRPr="001B010C" w:rsidRDefault="001B010C" w:rsidP="001B010C">
      <w:pPr>
        <w:pStyle w:val="a5"/>
        <w:spacing w:before="0" w:after="0"/>
        <w:jc w:val="left"/>
        <w:rPr>
          <w:sz w:val="28"/>
          <w:szCs w:val="28"/>
        </w:rPr>
      </w:pPr>
      <w:r w:rsidRPr="001B010C">
        <w:rPr>
          <w:sz w:val="28"/>
          <w:szCs w:val="28"/>
        </w:rPr>
        <w:t>3.4</w:t>
      </w:r>
      <w:proofErr w:type="gramStart"/>
      <w:r w:rsidRPr="001B010C">
        <w:rPr>
          <w:sz w:val="28"/>
          <w:szCs w:val="28"/>
        </w:rPr>
        <w:t xml:space="preserve"> П</w:t>
      </w:r>
      <w:proofErr w:type="gramEnd"/>
      <w:r w:rsidRPr="001B010C">
        <w:rPr>
          <w:sz w:val="28"/>
          <w:szCs w:val="28"/>
        </w:rPr>
        <w:t>ри отчислении воспитанника в связи с получением образования (завершением обучения) заявление родителями (законными представителями) воспитанника не пишется.</w:t>
      </w:r>
    </w:p>
    <w:p w:rsidR="001B010C" w:rsidRPr="001B010C" w:rsidRDefault="001B010C" w:rsidP="001B010C">
      <w:pPr>
        <w:pStyle w:val="a5"/>
        <w:spacing w:before="0" w:after="0"/>
        <w:jc w:val="left"/>
        <w:rPr>
          <w:sz w:val="28"/>
          <w:szCs w:val="28"/>
        </w:rPr>
      </w:pPr>
      <w:r w:rsidRPr="001B010C">
        <w:rPr>
          <w:sz w:val="28"/>
          <w:szCs w:val="28"/>
        </w:rPr>
        <w:t>3.5 Досрочное прекращение образовательных отношений по инициативе родителей (законных представителей) воспитанника не влечет за собой возникновения каких-либо дополнительных, в том числе материальных, обязательств перед Учрежденим.</w:t>
      </w:r>
    </w:p>
    <w:p w:rsidR="001B010C" w:rsidRPr="001B010C" w:rsidRDefault="001B010C" w:rsidP="001B010C">
      <w:pPr>
        <w:pStyle w:val="a5"/>
        <w:spacing w:before="0" w:after="0"/>
        <w:jc w:val="left"/>
        <w:rPr>
          <w:sz w:val="28"/>
          <w:szCs w:val="28"/>
        </w:rPr>
      </w:pPr>
      <w:r w:rsidRPr="001B010C">
        <w:rPr>
          <w:sz w:val="28"/>
          <w:szCs w:val="28"/>
        </w:rPr>
        <w:t>3.6</w:t>
      </w:r>
      <w:proofErr w:type="gramStart"/>
      <w:r w:rsidRPr="001B010C">
        <w:rPr>
          <w:sz w:val="28"/>
          <w:szCs w:val="28"/>
        </w:rPr>
        <w:t xml:space="preserve"> Е</w:t>
      </w:r>
      <w:proofErr w:type="gramEnd"/>
      <w:r w:rsidRPr="001B010C">
        <w:rPr>
          <w:sz w:val="28"/>
          <w:szCs w:val="28"/>
        </w:rPr>
        <w:t>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догвор расторгается на основании приказа заведующего Учреждения об отчислении воспитанника.</w:t>
      </w:r>
    </w:p>
    <w:p w:rsidR="001B010C" w:rsidRPr="001B010C" w:rsidRDefault="001B010C" w:rsidP="001B010C">
      <w:pPr>
        <w:pStyle w:val="a5"/>
        <w:spacing w:before="0" w:after="0"/>
        <w:jc w:val="left"/>
        <w:rPr>
          <w:b/>
          <w:bCs/>
          <w:sz w:val="28"/>
          <w:szCs w:val="28"/>
        </w:rPr>
      </w:pPr>
      <w:r w:rsidRPr="001B010C">
        <w:rPr>
          <w:sz w:val="28"/>
          <w:szCs w:val="28"/>
        </w:rPr>
        <w:t>3.7</w:t>
      </w:r>
      <w:proofErr w:type="gramStart"/>
      <w:r w:rsidRPr="001B010C">
        <w:rPr>
          <w:sz w:val="28"/>
          <w:szCs w:val="28"/>
        </w:rPr>
        <w:t xml:space="preserve">  П</w:t>
      </w:r>
      <w:proofErr w:type="gramEnd"/>
      <w:r w:rsidRPr="001B010C">
        <w:rPr>
          <w:sz w:val="28"/>
          <w:szCs w:val="28"/>
        </w:rPr>
        <w:t>ри отчислении воспитанника Учреждение обязано выдать родителям (законным представителям) личное дело и медицинскую карту воспитанника с указанием даты последнего посещения Учреждения.</w:t>
      </w:r>
    </w:p>
    <w:p w:rsidR="001B010C" w:rsidRPr="001B010C" w:rsidRDefault="001B010C" w:rsidP="001B010C">
      <w:pPr>
        <w:pStyle w:val="p5"/>
        <w:jc w:val="center"/>
        <w:rPr>
          <w:sz w:val="28"/>
          <w:szCs w:val="28"/>
        </w:rPr>
      </w:pPr>
      <w:r w:rsidRPr="001B010C">
        <w:rPr>
          <w:b/>
          <w:bCs/>
          <w:sz w:val="28"/>
          <w:szCs w:val="28"/>
        </w:rPr>
        <w:lastRenderedPageBreak/>
        <w:t>4. Порядок и основания для восстановления.</w:t>
      </w:r>
    </w:p>
    <w:p w:rsidR="001B010C" w:rsidRPr="001B010C" w:rsidRDefault="001B010C" w:rsidP="001B010C">
      <w:pPr>
        <w:pStyle w:val="p10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4.1. Воспитанник, отчисленный из Учреждения по инициативе родителей (законных представителей) до завершения обучения имеет право на восстановление по заявлению родителей (законных представителей) при наличии в Учреждении свободных мест.</w:t>
      </w:r>
    </w:p>
    <w:p w:rsidR="001B010C" w:rsidRPr="001B010C" w:rsidRDefault="001B010C" w:rsidP="001B010C">
      <w:pPr>
        <w:pStyle w:val="p10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 xml:space="preserve">4.2. Основанием для восстановления воспитанника является направление в Учреждение, приказ </w:t>
      </w:r>
      <w:proofErr w:type="gramStart"/>
      <w:r w:rsidRPr="001B010C">
        <w:rPr>
          <w:sz w:val="28"/>
          <w:szCs w:val="28"/>
        </w:rPr>
        <w:t>заведующей Учреждения</w:t>
      </w:r>
      <w:proofErr w:type="gramEnd"/>
      <w:r w:rsidRPr="001B010C">
        <w:rPr>
          <w:sz w:val="28"/>
          <w:szCs w:val="28"/>
        </w:rPr>
        <w:t xml:space="preserve"> о зачислении.</w:t>
      </w:r>
    </w:p>
    <w:p w:rsidR="001B010C" w:rsidRPr="001B010C" w:rsidRDefault="001B010C" w:rsidP="001B010C">
      <w:pPr>
        <w:pStyle w:val="p8"/>
        <w:spacing w:before="0" w:after="0"/>
        <w:rPr>
          <w:sz w:val="28"/>
          <w:szCs w:val="28"/>
        </w:rPr>
      </w:pPr>
      <w:r w:rsidRPr="001B010C">
        <w:rPr>
          <w:sz w:val="28"/>
          <w:szCs w:val="28"/>
        </w:rPr>
        <w:t>4.3. 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 от даты восстановления воспитанника в Учреждении.</w:t>
      </w:r>
    </w:p>
    <w:p w:rsidR="001B010C" w:rsidRPr="001B010C" w:rsidRDefault="001B010C" w:rsidP="001B010C">
      <w:pPr>
        <w:rPr>
          <w:rFonts w:ascii="Times New Roman" w:hAnsi="Times New Roman" w:cs="Times New Roman"/>
          <w:sz w:val="28"/>
          <w:szCs w:val="28"/>
        </w:rPr>
      </w:pPr>
    </w:p>
    <w:p w:rsidR="001B010C" w:rsidRPr="001B010C" w:rsidRDefault="001B010C" w:rsidP="001B0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10C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1B010C" w:rsidRPr="001B010C" w:rsidRDefault="001B010C" w:rsidP="001B010C">
      <w:pPr>
        <w:rPr>
          <w:rFonts w:ascii="Times New Roman" w:hAnsi="Times New Roman" w:cs="Times New Roman"/>
          <w:sz w:val="28"/>
          <w:szCs w:val="28"/>
        </w:rPr>
      </w:pPr>
      <w:r w:rsidRPr="001B010C">
        <w:rPr>
          <w:rFonts w:ascii="Times New Roman" w:hAnsi="Times New Roman" w:cs="Times New Roman"/>
          <w:sz w:val="28"/>
          <w:szCs w:val="28"/>
        </w:rPr>
        <w:t xml:space="preserve">5.1. Заявления на перевод, отчисление и восстановление может быть направлено в форме электронного документа оборота с использованием сети Интернет. </w:t>
      </w:r>
    </w:p>
    <w:p w:rsidR="001B010C" w:rsidRPr="001B010C" w:rsidRDefault="001B010C" w:rsidP="001B010C">
      <w:pPr>
        <w:rPr>
          <w:rFonts w:ascii="Times New Roman" w:hAnsi="Times New Roman" w:cs="Times New Roman"/>
          <w:sz w:val="28"/>
          <w:szCs w:val="28"/>
        </w:rPr>
      </w:pPr>
      <w:r w:rsidRPr="001B010C">
        <w:rPr>
          <w:rFonts w:ascii="Times New Roman" w:hAnsi="Times New Roman" w:cs="Times New Roman"/>
          <w:sz w:val="28"/>
          <w:szCs w:val="28"/>
        </w:rPr>
        <w:t>5.2. Изменения в настоящее положение могут вноситься в соответствии с действующим законодательством и Уставом  Учреждения.</w:t>
      </w:r>
    </w:p>
    <w:p w:rsidR="001B010C" w:rsidRDefault="001B010C" w:rsidP="001B010C">
      <w:pPr>
        <w:rPr>
          <w:rFonts w:ascii="Times New Roman" w:hAnsi="Times New Roman" w:cs="Times New Roman"/>
          <w:sz w:val="28"/>
          <w:szCs w:val="28"/>
        </w:rPr>
      </w:pPr>
      <w:r w:rsidRPr="001B010C">
        <w:rPr>
          <w:rFonts w:ascii="Times New Roman" w:hAnsi="Times New Roman" w:cs="Times New Roman"/>
          <w:sz w:val="28"/>
          <w:szCs w:val="28"/>
        </w:rPr>
        <w:t>5.3.  Срок действия настоящего Положения не ограничен. Положение действует до принятия нового.</w:t>
      </w:r>
    </w:p>
    <w:sectPr w:rsidR="001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>
    <w:useFELayout/>
  </w:compat>
  <w:rsids>
    <w:rsidRoot w:val="001B010C"/>
    <w:rsid w:val="001B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10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B010C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B010C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B010C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B010C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B010C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B010C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B010C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B010C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B010C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Александ-на</dc:creator>
  <cp:keywords/>
  <dc:description/>
  <cp:lastModifiedBy>Наталья Александ-на</cp:lastModifiedBy>
  <cp:revision>2</cp:revision>
  <dcterms:created xsi:type="dcterms:W3CDTF">2019-06-07T10:45:00Z</dcterms:created>
  <dcterms:modified xsi:type="dcterms:W3CDTF">2019-06-07T10:46:00Z</dcterms:modified>
</cp:coreProperties>
</file>